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04610b4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99090b7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Joaquin River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985cdb8e64ebb" /><Relationship Type="http://schemas.openxmlformats.org/officeDocument/2006/relationships/numbering" Target="/word/numbering.xml" Id="R23ef8737686145d7" /><Relationship Type="http://schemas.openxmlformats.org/officeDocument/2006/relationships/settings" Target="/word/settings.xml" Id="R034a28c25a054279" /><Relationship Type="http://schemas.openxmlformats.org/officeDocument/2006/relationships/image" Target="/word/media/2c668b5f-d0fd-43b0-9b35-c4ba4eb7dc0d.png" Id="R5b3899090b7f499b" /></Relationships>
</file>