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275536cc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6d7a9e2b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Sanandrews,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2c657c83048b1" /><Relationship Type="http://schemas.openxmlformats.org/officeDocument/2006/relationships/numbering" Target="/word/numbering.xml" Id="Rd1d3b8f5d21f4066" /><Relationship Type="http://schemas.openxmlformats.org/officeDocument/2006/relationships/settings" Target="/word/settings.xml" Id="Ra8868ecd4472487f" /><Relationship Type="http://schemas.openxmlformats.org/officeDocument/2006/relationships/image" Target="/word/media/305f50bb-0d8b-4160-8e05-d30f8ed72eaa.png" Id="Re516d7a9e2b64ef3" /></Relationships>
</file>