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6096cca43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ca3a839ae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Sandston Highland,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f8d35c8be437b" /><Relationship Type="http://schemas.openxmlformats.org/officeDocument/2006/relationships/numbering" Target="/word/numbering.xml" Id="R8e82e6ee1b964402" /><Relationship Type="http://schemas.openxmlformats.org/officeDocument/2006/relationships/settings" Target="/word/settings.xml" Id="R955ff34a710e4fd3" /><Relationship Type="http://schemas.openxmlformats.org/officeDocument/2006/relationships/image" Target="/word/media/e95ca7e5-d15b-4c2f-aab6-779edc0faaef.png" Id="Rbd2ca3a839ae4078" /></Relationships>
</file>