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74759e0474c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932704d30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Station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a40050fafc44e6" /><Relationship Type="http://schemas.openxmlformats.org/officeDocument/2006/relationships/numbering" Target="/word/numbering.xml" Id="R59820b48bed54df7" /><Relationship Type="http://schemas.openxmlformats.org/officeDocument/2006/relationships/settings" Target="/word/settings.xml" Id="R7fa43e998bc34269" /><Relationship Type="http://schemas.openxmlformats.org/officeDocument/2006/relationships/image" Target="/word/media/18a4f399-4f48-4a17-b4b7-1bcf367ac394.png" Id="R4e0932704d304e5b" /></Relationships>
</file>