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267a104c9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5138f64ee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Sankoty,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1214e152e4dd5" /><Relationship Type="http://schemas.openxmlformats.org/officeDocument/2006/relationships/numbering" Target="/word/numbering.xml" Id="Rce4c0b03b2114122" /><Relationship Type="http://schemas.openxmlformats.org/officeDocument/2006/relationships/settings" Target="/word/settings.xml" Id="R44b72abf8639473d" /><Relationship Type="http://schemas.openxmlformats.org/officeDocument/2006/relationships/image" Target="/word/media/14708923-c687-4f1c-a173-d4491a24a9a5.png" Id="Re9b5138f64ee425d" /></Relationships>
</file>