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f43b4c60e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5ad23da6f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Saxtons River,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eb2f060be4438" /><Relationship Type="http://schemas.openxmlformats.org/officeDocument/2006/relationships/numbering" Target="/word/numbering.xml" Id="R534381086f4944a5" /><Relationship Type="http://schemas.openxmlformats.org/officeDocument/2006/relationships/settings" Target="/word/settings.xml" Id="Rab3e670b25b54f6f" /><Relationship Type="http://schemas.openxmlformats.org/officeDocument/2006/relationships/image" Target="/word/media/bb25f0e3-5023-4b14-9877-2177c761f397.png" Id="R5c15ad23da6f4be7" /></Relationships>
</file>