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95f46e562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8c05641ff4b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Sayles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098e57362414d" /><Relationship Type="http://schemas.openxmlformats.org/officeDocument/2006/relationships/numbering" Target="/word/numbering.xml" Id="R3d1788fdba384fa8" /><Relationship Type="http://schemas.openxmlformats.org/officeDocument/2006/relationships/settings" Target="/word/settings.xml" Id="Ra1fec79975ec48c9" /><Relationship Type="http://schemas.openxmlformats.org/officeDocument/2006/relationships/image" Target="/word/media/2548016e-551f-477b-888c-ed55c0d21558.png" Id="Rf7a8c05641ff4b0f" /></Relationships>
</file>