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fa80ee7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541799d9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Saylesville,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316213d384d3f" /><Relationship Type="http://schemas.openxmlformats.org/officeDocument/2006/relationships/numbering" Target="/word/numbering.xml" Id="Rf4de005ad2104bcd" /><Relationship Type="http://schemas.openxmlformats.org/officeDocument/2006/relationships/settings" Target="/word/settings.xml" Id="R4fd3353a83474e84" /><Relationship Type="http://schemas.openxmlformats.org/officeDocument/2006/relationships/image" Target="/word/media/ea17aa50-2aec-4869-b4d5-8bf1d6f8aea4.png" Id="Re6f541799d9d43a6" /></Relationships>
</file>