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4e6473e2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33d7d735c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Scenic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0661b3b1d4745" /><Relationship Type="http://schemas.openxmlformats.org/officeDocument/2006/relationships/numbering" Target="/word/numbering.xml" Id="R1411d474e8bb44fd" /><Relationship Type="http://schemas.openxmlformats.org/officeDocument/2006/relationships/settings" Target="/word/settings.xml" Id="R622fd8f5d3624393" /><Relationship Type="http://schemas.openxmlformats.org/officeDocument/2006/relationships/image" Target="/word/media/c82af455-3dae-4198-a76a-e8fc5744aa8a.png" Id="R68f33d7d735c4697" /></Relationships>
</file>