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601b99a29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4a51b1afb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Scenic West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2a7f98da24cb3" /><Relationship Type="http://schemas.openxmlformats.org/officeDocument/2006/relationships/numbering" Target="/word/numbering.xml" Id="R13ab7572cb854a49" /><Relationship Type="http://schemas.openxmlformats.org/officeDocument/2006/relationships/settings" Target="/word/settings.xml" Id="R3d3a21004b0a41d4" /><Relationship Type="http://schemas.openxmlformats.org/officeDocument/2006/relationships/image" Target="/word/media/ec751b8c-6acf-4823-a5ef-f78f31876c80.png" Id="R5244a51b1afb41a3" /></Relationships>
</file>