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b0332a896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b04b66f1e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Scotch Coulee,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c335c7f1b422d" /><Relationship Type="http://schemas.openxmlformats.org/officeDocument/2006/relationships/numbering" Target="/word/numbering.xml" Id="Rce2b044f55a042af" /><Relationship Type="http://schemas.openxmlformats.org/officeDocument/2006/relationships/settings" Target="/word/settings.xml" Id="Rb3110d2a129547da" /><Relationship Type="http://schemas.openxmlformats.org/officeDocument/2006/relationships/image" Target="/word/media/f1d56936-6d02-416d-8618-fe7d8078389f.png" Id="R0b3b04b66f1e44d4" /></Relationships>
</file>