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da4f8aa6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8262350b0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Seminole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2cc51d4a47cf" /><Relationship Type="http://schemas.openxmlformats.org/officeDocument/2006/relationships/numbering" Target="/word/numbering.xml" Id="R536fb4c747664b1d" /><Relationship Type="http://schemas.openxmlformats.org/officeDocument/2006/relationships/settings" Target="/word/settings.xml" Id="R69b3d96ff53246de" /><Relationship Type="http://schemas.openxmlformats.org/officeDocument/2006/relationships/image" Target="/word/media/b144a9ab-a8df-4d62-90c7-b6d089daf88e.png" Id="Rb0f8262350b04aad" /></Relationships>
</file>