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e084722e2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35649a980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 Point East,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153245d43434d" /><Relationship Type="http://schemas.openxmlformats.org/officeDocument/2006/relationships/numbering" Target="/word/numbering.xml" Id="R233cb744db9d4636" /><Relationship Type="http://schemas.openxmlformats.org/officeDocument/2006/relationships/settings" Target="/word/settings.xml" Id="R8f26d1522b4a4b58" /><Relationship Type="http://schemas.openxmlformats.org/officeDocument/2006/relationships/image" Target="/word/media/c6814873-952c-49e9-bd85-d1142395c046.png" Id="R9f235649a98043e5" /></Relationships>
</file>