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be96dbdc7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f727bdbb0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Shadowbrook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107d2f68f448e" /><Relationship Type="http://schemas.openxmlformats.org/officeDocument/2006/relationships/numbering" Target="/word/numbering.xml" Id="Raccbbbdf5973429a" /><Relationship Type="http://schemas.openxmlformats.org/officeDocument/2006/relationships/settings" Target="/word/settings.xml" Id="R232f4b40f3384dcc" /><Relationship Type="http://schemas.openxmlformats.org/officeDocument/2006/relationships/image" Target="/word/media/6b2e6457-2c25-40f1-b3e2-facb2b1b8fdf.png" Id="Re51f727bdbb04380" /></Relationships>
</file>