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ca28a83f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566ece027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Shepperd,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efdbec5324513" /><Relationship Type="http://schemas.openxmlformats.org/officeDocument/2006/relationships/numbering" Target="/word/numbering.xml" Id="R417913d7f90b4deb" /><Relationship Type="http://schemas.openxmlformats.org/officeDocument/2006/relationships/settings" Target="/word/settings.xml" Id="Rc845da1eb0f044ec" /><Relationship Type="http://schemas.openxmlformats.org/officeDocument/2006/relationships/image" Target="/word/media/15d8ce43-ee38-4483-ba09-e80011c0b0ed.png" Id="Rdad566ece02748c0" /></Relationships>
</file>