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5061f28d7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8ef2411ea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2cc9bfc6b4fa0" /><Relationship Type="http://schemas.openxmlformats.org/officeDocument/2006/relationships/numbering" Target="/word/numbering.xml" Id="R0583c7631a254995" /><Relationship Type="http://schemas.openxmlformats.org/officeDocument/2006/relationships/settings" Target="/word/settings.xml" Id="R5cf9a5b80ac94342" /><Relationship Type="http://schemas.openxmlformats.org/officeDocument/2006/relationships/image" Target="/word/media/68027c97-736a-4e88-976d-fb9ff2c5da27.png" Id="Rcb88ef2411ea46f7" /></Relationships>
</file>