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31d1ce8e924a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34e006c2b3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Shookstown,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5ba53d243d4d95" /><Relationship Type="http://schemas.openxmlformats.org/officeDocument/2006/relationships/numbering" Target="/word/numbering.xml" Id="R24178bcfdece4fd2" /><Relationship Type="http://schemas.openxmlformats.org/officeDocument/2006/relationships/settings" Target="/word/settings.xml" Id="Rfd89e30356a54451" /><Relationship Type="http://schemas.openxmlformats.org/officeDocument/2006/relationships/image" Target="/word/media/c59596e4-cdd8-444d-85e4-c6060d66ac7f.png" Id="Rb834e006c2b347ff" /></Relationships>
</file>