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a79447b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ba78f5b5f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Shopiere,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ae19b23e44b88" /><Relationship Type="http://schemas.openxmlformats.org/officeDocument/2006/relationships/numbering" Target="/word/numbering.xml" Id="R46460e27d0364f00" /><Relationship Type="http://schemas.openxmlformats.org/officeDocument/2006/relationships/settings" Target="/word/settings.xml" Id="R96f7f5ba516640a8" /><Relationship Type="http://schemas.openxmlformats.org/officeDocument/2006/relationships/image" Target="/word/media/f0af089a-2388-41bd-b9f6-56b366f7fb66.png" Id="R8a4ba78f5b5f4de7" /></Relationships>
</file>