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34def54bb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fd2b4bf4b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Sidney on Lanier,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11c01923a488b" /><Relationship Type="http://schemas.openxmlformats.org/officeDocument/2006/relationships/numbering" Target="/word/numbering.xml" Id="R7fda8a2a08924d30" /><Relationship Type="http://schemas.openxmlformats.org/officeDocument/2006/relationships/settings" Target="/word/settings.xml" Id="R93a15f3ffa0b4ee8" /><Relationship Type="http://schemas.openxmlformats.org/officeDocument/2006/relationships/image" Target="/word/media/07fa0e23-f0cf-4232-90da-309411c6c2a6.png" Id="R6c5fd2b4bf4b4334" /></Relationships>
</file>