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58188ce39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d0361c7b9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Sierra de los Pinos,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8dee4ff2548ec" /><Relationship Type="http://schemas.openxmlformats.org/officeDocument/2006/relationships/numbering" Target="/word/numbering.xml" Id="R600efd6528c54f04" /><Relationship Type="http://schemas.openxmlformats.org/officeDocument/2006/relationships/settings" Target="/word/settings.xml" Id="Rc50848a6fca7456c" /><Relationship Type="http://schemas.openxmlformats.org/officeDocument/2006/relationships/image" Target="/word/media/346d6d35-acfa-41c0-b108-4fde499b9586.png" Id="Rc86d0361c7b94d6a" /></Relationships>
</file>