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a20f90e9d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3b3a38cab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Silvas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8bf60b9c4781" /><Relationship Type="http://schemas.openxmlformats.org/officeDocument/2006/relationships/numbering" Target="/word/numbering.xml" Id="R414d7f99e69641ab" /><Relationship Type="http://schemas.openxmlformats.org/officeDocument/2006/relationships/settings" Target="/word/settings.xml" Id="R0c524cbff80c4151" /><Relationship Type="http://schemas.openxmlformats.org/officeDocument/2006/relationships/image" Target="/word/media/e9ef65d0-049a-441d-8ac4-2f77a6b66fee.png" Id="R1333b3a38cab4537" /></Relationships>
</file>