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28f34d0dd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3cb8dc865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Simoran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770d713f144a4" /><Relationship Type="http://schemas.openxmlformats.org/officeDocument/2006/relationships/numbering" Target="/word/numbering.xml" Id="R03105fa6a86047a0" /><Relationship Type="http://schemas.openxmlformats.org/officeDocument/2006/relationships/settings" Target="/word/settings.xml" Id="Rd1b54781c51545c7" /><Relationship Type="http://schemas.openxmlformats.org/officeDocument/2006/relationships/image" Target="/word/media/4bbf3912-0042-4ae3-9b64-8a5eb073923b.png" Id="R2583cb8dc8654a61" /></Relationships>
</file>