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736187d2a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33c3b7eb5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Sioux Rapids,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4729ad66413f" /><Relationship Type="http://schemas.openxmlformats.org/officeDocument/2006/relationships/numbering" Target="/word/numbering.xml" Id="Ra9f283966ec645fe" /><Relationship Type="http://schemas.openxmlformats.org/officeDocument/2006/relationships/settings" Target="/word/settings.xml" Id="Rebc51afbb33946a7" /><Relationship Type="http://schemas.openxmlformats.org/officeDocument/2006/relationships/image" Target="/word/media/81f865c3-3928-4cca-9a21-c8da97580967.png" Id="R30c33c3b7eb541d4" /></Relationships>
</file>