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865aef5bc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f76a95f8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Sissons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51e7f22a46f0" /><Relationship Type="http://schemas.openxmlformats.org/officeDocument/2006/relationships/numbering" Target="/word/numbering.xml" Id="R877fe4c00a21431f" /><Relationship Type="http://schemas.openxmlformats.org/officeDocument/2006/relationships/settings" Target="/word/settings.xml" Id="R90125149332640b5" /><Relationship Type="http://schemas.openxmlformats.org/officeDocument/2006/relationships/image" Target="/word/media/67e2b75e-9e79-4e97-9f0f-8e2ea98bfaf4.png" Id="Ra767f76a95f84089" /></Relationships>
</file>