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1fa6d37bc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d6ed50efe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Sky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eaaad67a84282" /><Relationship Type="http://schemas.openxmlformats.org/officeDocument/2006/relationships/numbering" Target="/word/numbering.xml" Id="R0c6a9df2f9d9450f" /><Relationship Type="http://schemas.openxmlformats.org/officeDocument/2006/relationships/settings" Target="/word/settings.xml" Id="R43f62a3666ee49e5" /><Relationship Type="http://schemas.openxmlformats.org/officeDocument/2006/relationships/image" Target="/word/media/48602a71-ae2d-4665-bbd9-c12b65e8d81c.png" Id="Ra97d6ed50efe4dab" /></Relationships>
</file>