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bac84a559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0c64a4fe3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beb194ca8423f" /><Relationship Type="http://schemas.openxmlformats.org/officeDocument/2006/relationships/numbering" Target="/word/numbering.xml" Id="Rfc47bfbacddf4ec8" /><Relationship Type="http://schemas.openxmlformats.org/officeDocument/2006/relationships/settings" Target="/word/settings.xml" Id="R7e9113bdb8d9429a" /><Relationship Type="http://schemas.openxmlformats.org/officeDocument/2006/relationships/image" Target="/word/media/d75c2f80-e40b-49c2-89c2-021b4d19cdd3.png" Id="R6930c64a4fe34ebf" /></Relationships>
</file>