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f2f944edb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c8e21653f8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 Colony,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c396cfea54a24" /><Relationship Type="http://schemas.openxmlformats.org/officeDocument/2006/relationships/numbering" Target="/word/numbering.xml" Id="Rff084827585a4e71" /><Relationship Type="http://schemas.openxmlformats.org/officeDocument/2006/relationships/settings" Target="/word/settings.xml" Id="R1dc1be8ff3684c88" /><Relationship Type="http://schemas.openxmlformats.org/officeDocument/2006/relationships/image" Target="/word/media/f96cda6d-a87b-4556-af71-c559450fbf5d.png" Id="Refc8e21653f843c8" /></Relationships>
</file>