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995fed55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c1271dc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Smyrna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aa25a2d74e8b" /><Relationship Type="http://schemas.openxmlformats.org/officeDocument/2006/relationships/numbering" Target="/word/numbering.xml" Id="Re3f45c04b9db47ce" /><Relationship Type="http://schemas.openxmlformats.org/officeDocument/2006/relationships/settings" Target="/word/settings.xml" Id="Re5f42c11daf748e1" /><Relationship Type="http://schemas.openxmlformats.org/officeDocument/2006/relationships/image" Target="/word/media/7891c4c0-af0e-4782-bea2-e433e03d1ade.png" Id="R08acc1271dc14b68" /></Relationships>
</file>