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c2bca8604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c95f0e527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Solomons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3ef35edab4b28" /><Relationship Type="http://schemas.openxmlformats.org/officeDocument/2006/relationships/numbering" Target="/word/numbering.xml" Id="Redaa27fbbb5f4c05" /><Relationship Type="http://schemas.openxmlformats.org/officeDocument/2006/relationships/settings" Target="/word/settings.xml" Id="R68e4e6c031024f44" /><Relationship Type="http://schemas.openxmlformats.org/officeDocument/2006/relationships/image" Target="/word/media/f1bb283b-4ca6-44a3-90fd-5398d7dd5c23.png" Id="Ra22c95f0e527414d" /></Relationships>
</file>