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c66c9462b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a8d477b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1754ea9814657" /><Relationship Type="http://schemas.openxmlformats.org/officeDocument/2006/relationships/numbering" Target="/word/numbering.xml" Id="R56e0dcde91b5468f" /><Relationship Type="http://schemas.openxmlformats.org/officeDocument/2006/relationships/settings" Target="/word/settings.xml" Id="Rc2ddda013c4547de" /><Relationship Type="http://schemas.openxmlformats.org/officeDocument/2006/relationships/image" Target="/word/media/b483e783-d70a-45f8-919b-004d84d6b7ce.png" Id="Rbd64a8d477ba4bc5" /></Relationships>
</file>