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b16610e1b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274e37fda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Songwood,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71aff518c4cfd" /><Relationship Type="http://schemas.openxmlformats.org/officeDocument/2006/relationships/numbering" Target="/word/numbering.xml" Id="R7dc5df9fa8af4a0b" /><Relationship Type="http://schemas.openxmlformats.org/officeDocument/2006/relationships/settings" Target="/word/settings.xml" Id="Ra6d41da39a1c4d12" /><Relationship Type="http://schemas.openxmlformats.org/officeDocument/2006/relationships/image" Target="/word/media/9a5c0667-9178-489a-99ce-7c25b97546b9.png" Id="R98b274e37fda4b86" /></Relationships>
</file>