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b0e298d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c9265c2e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Camanche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291e0138246f7" /><Relationship Type="http://schemas.openxmlformats.org/officeDocument/2006/relationships/numbering" Target="/word/numbering.xml" Id="R790e57a578f14581" /><Relationship Type="http://schemas.openxmlformats.org/officeDocument/2006/relationships/settings" Target="/word/settings.xml" Id="Rb86f0db2909e4aad" /><Relationship Type="http://schemas.openxmlformats.org/officeDocument/2006/relationships/image" Target="/word/media/cdd10df7-e51d-4d73-a0f8-8ac81c98fa20.png" Id="R424c9265c2e5496d" /></Relationships>
</file>