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b63afa394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f526ada13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Canal,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e22e852dd4c45" /><Relationship Type="http://schemas.openxmlformats.org/officeDocument/2006/relationships/numbering" Target="/word/numbering.xml" Id="R256397ceca8d4c6c" /><Relationship Type="http://schemas.openxmlformats.org/officeDocument/2006/relationships/settings" Target="/word/settings.xml" Id="Re3c6efd1637b4794" /><Relationship Type="http://schemas.openxmlformats.org/officeDocument/2006/relationships/image" Target="/word/media/9028ba87-687b-4be2-acea-77e5dae805b5.png" Id="Rb96f526ada134a92" /></Relationships>
</file>