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b2cdd0c4d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1f6670f48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0a08718745c3" /><Relationship Type="http://schemas.openxmlformats.org/officeDocument/2006/relationships/numbering" Target="/word/numbering.xml" Id="Rb7850325856e4d26" /><Relationship Type="http://schemas.openxmlformats.org/officeDocument/2006/relationships/settings" Target="/word/settings.xml" Id="Ra2c5bdf08635454c" /><Relationship Type="http://schemas.openxmlformats.org/officeDocument/2006/relationships/image" Target="/word/media/08fa5415-1d97-4180-99a3-65608cdbdbfc.png" Id="Rfa51f6670f484983" /></Relationships>
</file>