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2f353438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2c60595bf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Lawrence,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694a1243c4a86" /><Relationship Type="http://schemas.openxmlformats.org/officeDocument/2006/relationships/numbering" Target="/word/numbering.xml" Id="Ra7c3c156588f4572" /><Relationship Type="http://schemas.openxmlformats.org/officeDocument/2006/relationships/settings" Target="/word/settings.xml" Id="R8838b66437ff482a" /><Relationship Type="http://schemas.openxmlformats.org/officeDocument/2006/relationships/image" Target="/word/media/8821a854-6023-4460-8832-970c80436cba.png" Id="R30f2c60595bf438d" /></Relationships>
</file>