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6a142cdc4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a24c0d84f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Paulding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64f946add4d51" /><Relationship Type="http://schemas.openxmlformats.org/officeDocument/2006/relationships/numbering" Target="/word/numbering.xml" Id="Rb2e6835d73e04a60" /><Relationship Type="http://schemas.openxmlformats.org/officeDocument/2006/relationships/settings" Target="/word/settings.xml" Id="R9451ec4f22be4ea5" /><Relationship Type="http://schemas.openxmlformats.org/officeDocument/2006/relationships/image" Target="/word/media/ac327cab-6714-4e0f-9d1e-bf7f38f3743e.png" Id="R572a24c0d84f4d3f" /></Relationships>
</file>