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21f85d2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1a61d01df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Pennsfield,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32b73a15b42f7" /><Relationship Type="http://schemas.openxmlformats.org/officeDocument/2006/relationships/numbering" Target="/word/numbering.xml" Id="R903dded096444b28" /><Relationship Type="http://schemas.openxmlformats.org/officeDocument/2006/relationships/settings" Target="/word/settings.xml" Id="Rc2c2167da48142ba" /><Relationship Type="http://schemas.openxmlformats.org/officeDocument/2006/relationships/image" Target="/word/media/452d6f15-8d3b-47d8-b928-cb1c26818250.png" Id="R7e41a61d01df4702" /></Relationships>
</file>