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2c166825e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dff32dac8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Pepperell,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06c33ba9b4e0e" /><Relationship Type="http://schemas.openxmlformats.org/officeDocument/2006/relationships/numbering" Target="/word/numbering.xml" Id="Rdb10abda9af94bfb" /><Relationship Type="http://schemas.openxmlformats.org/officeDocument/2006/relationships/settings" Target="/word/settings.xml" Id="R444a6366544c4cbe" /><Relationship Type="http://schemas.openxmlformats.org/officeDocument/2006/relationships/image" Target="/word/media/4d2a5ff1-644d-49be-8df5-2e2c4b1e6c46.png" Id="R250dff32dac84ce0" /></Relationships>
</file>