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ea8e2aafb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da2800d33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River Towers,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4feae69f24a86" /><Relationship Type="http://schemas.openxmlformats.org/officeDocument/2006/relationships/numbering" Target="/word/numbering.xml" Id="Rbe3a45106eaa4f83" /><Relationship Type="http://schemas.openxmlformats.org/officeDocument/2006/relationships/settings" Target="/word/settings.xml" Id="R8bc86aa415144bb2" /><Relationship Type="http://schemas.openxmlformats.org/officeDocument/2006/relationships/image" Target="/word/media/fb1a8f5a-e09d-4019-96ec-f3eda4625e17.png" Id="R155da2800d334827" /></Relationships>
</file>