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3a3171b90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dd0044fad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Surry,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2fb5bb4f645d1" /><Relationship Type="http://schemas.openxmlformats.org/officeDocument/2006/relationships/numbering" Target="/word/numbering.xml" Id="Rc4e9637fb23b49a5" /><Relationship Type="http://schemas.openxmlformats.org/officeDocument/2006/relationships/settings" Target="/word/settings.xml" Id="R407bd913816844ed" /><Relationship Type="http://schemas.openxmlformats.org/officeDocument/2006/relationships/image" Target="/word/media/dc1c9559-fcca-4cef-8c60-0f3e4fcfa8ab.png" Id="Rb24dd0044fad45fa" /></Relationships>
</file>