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23db4cfa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93ca2ec9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Points,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3e9b13ef4bd9" /><Relationship Type="http://schemas.openxmlformats.org/officeDocument/2006/relationships/numbering" Target="/word/numbering.xml" Id="R4aa1c57e9e3545bb" /><Relationship Type="http://schemas.openxmlformats.org/officeDocument/2006/relationships/settings" Target="/word/settings.xml" Id="R0b8570d39b4a4898" /><Relationship Type="http://schemas.openxmlformats.org/officeDocument/2006/relationships/image" Target="/word/media/f27641ef-0111-4bef-89e9-d70e2ceeb695.png" Id="R3f1a93ca2ec94be7" /></Relationships>
</file>