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59bca3b5c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04bbe9286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Southside Chesconessex,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b1aa4133a40dc" /><Relationship Type="http://schemas.openxmlformats.org/officeDocument/2006/relationships/numbering" Target="/word/numbering.xml" Id="Raa5cb1fee7c04a3c" /><Relationship Type="http://schemas.openxmlformats.org/officeDocument/2006/relationships/settings" Target="/word/settings.xml" Id="R388261c598aa4a2b" /><Relationship Type="http://schemas.openxmlformats.org/officeDocument/2006/relationships/image" Target="/word/media/3c5c6589-f34f-42ca-ae51-8e6be86c4e1b.png" Id="R6dd04bbe92864f31" /></Relationships>
</file>