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5c1310cb9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5a6ecb2d1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Sparks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ef95e4cea4e2d" /><Relationship Type="http://schemas.openxmlformats.org/officeDocument/2006/relationships/numbering" Target="/word/numbering.xml" Id="R7efaa1ac4f7340a0" /><Relationship Type="http://schemas.openxmlformats.org/officeDocument/2006/relationships/settings" Target="/word/settings.xml" Id="R2858025d52c04710" /><Relationship Type="http://schemas.openxmlformats.org/officeDocument/2006/relationships/image" Target="/word/media/6ab2b695-d6fb-4998-b18c-a07de6e20869.png" Id="R1dc5a6ecb2d14cb6" /></Relationships>
</file>