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bd10f8722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bbcad380c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Spook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db28fe5314146" /><Relationship Type="http://schemas.openxmlformats.org/officeDocument/2006/relationships/numbering" Target="/word/numbering.xml" Id="Rc1a2011ce93949ab" /><Relationship Type="http://schemas.openxmlformats.org/officeDocument/2006/relationships/settings" Target="/word/settings.xml" Id="Rb1bd74c8805a4cd9" /><Relationship Type="http://schemas.openxmlformats.org/officeDocument/2006/relationships/image" Target="/word/media/010ead98-999b-42f5-a419-7529cf02dfd9.png" Id="R66bbbcad380c4557" /></Relationships>
</file>