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b5922f2f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44ffdfa5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Square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8d7dce104a88" /><Relationship Type="http://schemas.openxmlformats.org/officeDocument/2006/relationships/numbering" Target="/word/numbering.xml" Id="R5cf3412aaee84c75" /><Relationship Type="http://schemas.openxmlformats.org/officeDocument/2006/relationships/settings" Target="/word/settings.xml" Id="R8076b139fb2d477e" /><Relationship Type="http://schemas.openxmlformats.org/officeDocument/2006/relationships/image" Target="/word/media/ee3a7fc1-5080-420a-b92e-b86becdd7bad.png" Id="R66d44ffdfa514348" /></Relationships>
</file>