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45bd7593e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245adc4c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Squaw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ca74c85c545d3" /><Relationship Type="http://schemas.openxmlformats.org/officeDocument/2006/relationships/numbering" Target="/word/numbering.xml" Id="R9d66819a62d84d83" /><Relationship Type="http://schemas.openxmlformats.org/officeDocument/2006/relationships/settings" Target="/word/settings.xml" Id="R5424598231f4482a" /><Relationship Type="http://schemas.openxmlformats.org/officeDocument/2006/relationships/image" Target="/word/media/b2f7da79-a5c4-4b7b-8a9b-f259c25996c5.png" Id="R859c245adc4c471d" /></Relationships>
</file>