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4b08c772e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fad3ed0dd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Stafford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a1bcc30064cfc" /><Relationship Type="http://schemas.openxmlformats.org/officeDocument/2006/relationships/numbering" Target="/word/numbering.xml" Id="R64fa805684d84c99" /><Relationship Type="http://schemas.openxmlformats.org/officeDocument/2006/relationships/settings" Target="/word/settings.xml" Id="Rbac37dab068c48b0" /><Relationship Type="http://schemas.openxmlformats.org/officeDocument/2006/relationships/image" Target="/word/media/bef29c69-265b-4c0b-91a2-3c277e227cc5.png" Id="R61afad3ed0dd4f70" /></Relationships>
</file>