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02b53dbc9e44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32c9fd296b4f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Stallard,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f4f0efaa5f4318" /><Relationship Type="http://schemas.openxmlformats.org/officeDocument/2006/relationships/numbering" Target="/word/numbering.xml" Id="R66e7f30400454b37" /><Relationship Type="http://schemas.openxmlformats.org/officeDocument/2006/relationships/settings" Target="/word/settings.xml" Id="R2d1ef9ec46484a41" /><Relationship Type="http://schemas.openxmlformats.org/officeDocument/2006/relationships/image" Target="/word/media/627c1b88-67e1-494d-a33a-2630956eabf4.png" Id="R2f32c9fd296b4fb9" /></Relationships>
</file>