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3eeb9da3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4c5518e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13eb8af144f5" /><Relationship Type="http://schemas.openxmlformats.org/officeDocument/2006/relationships/numbering" Target="/word/numbering.xml" Id="R8ae8abfe9273458e" /><Relationship Type="http://schemas.openxmlformats.org/officeDocument/2006/relationships/settings" Target="/word/settings.xml" Id="R2969f532cf4247c7" /><Relationship Type="http://schemas.openxmlformats.org/officeDocument/2006/relationships/image" Target="/word/media/e514b286-5623-47cf-b418-82e0f7974f20.png" Id="Rb5264c5518ef4099" /></Relationships>
</file>