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6019f5c654e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0e62a506d747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Sterling Place,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831035da7f4e90" /><Relationship Type="http://schemas.openxmlformats.org/officeDocument/2006/relationships/numbering" Target="/word/numbering.xml" Id="Rb15915c68f1b408b" /><Relationship Type="http://schemas.openxmlformats.org/officeDocument/2006/relationships/settings" Target="/word/settings.xml" Id="Ra4f72c1f88354fb6" /><Relationship Type="http://schemas.openxmlformats.org/officeDocument/2006/relationships/image" Target="/word/media/325553d2-a380-4b8e-8061-4c3f4a544868.png" Id="Rbf0e62a506d747bf" /></Relationships>
</file>